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4680A" w14:textId="18BE027B" w:rsidR="003435AC" w:rsidRDefault="003435AC" w:rsidP="00213CE4">
      <w:pPr>
        <w:pStyle w:val="NormalWeb"/>
        <w:jc w:val="both"/>
        <w:rPr>
          <w:rStyle w:val="Strong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4999265" wp14:editId="7F42D9D7">
            <wp:simplePos x="0" y="0"/>
            <wp:positionH relativeFrom="margin">
              <wp:posOffset>1990725</wp:posOffset>
            </wp:positionH>
            <wp:positionV relativeFrom="paragraph">
              <wp:posOffset>0</wp:posOffset>
            </wp:positionV>
            <wp:extent cx="3110230" cy="2283320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ve Emery 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14" b="11656"/>
                    <a:stretch/>
                  </pic:blipFill>
                  <pic:spPr bwMode="auto">
                    <a:xfrm>
                      <a:off x="0" y="0"/>
                      <a:ext cx="3110230" cy="2283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3C838" w14:textId="77777777" w:rsidR="003435AC" w:rsidRDefault="003435AC" w:rsidP="00213CE4">
      <w:pPr>
        <w:pStyle w:val="NormalWeb"/>
        <w:jc w:val="both"/>
        <w:rPr>
          <w:rStyle w:val="Strong"/>
          <w:rFonts w:ascii="Arial" w:hAnsi="Arial" w:cs="Arial"/>
          <w:color w:val="000000"/>
          <w:sz w:val="24"/>
          <w:szCs w:val="24"/>
        </w:rPr>
      </w:pPr>
    </w:p>
    <w:p w14:paraId="785AA816" w14:textId="0CD8F71D" w:rsidR="003435AC" w:rsidRDefault="003435AC" w:rsidP="00213CE4">
      <w:pPr>
        <w:pStyle w:val="NormalWeb"/>
        <w:jc w:val="both"/>
        <w:rPr>
          <w:rStyle w:val="Strong"/>
          <w:rFonts w:ascii="Arial" w:hAnsi="Arial" w:cs="Arial"/>
          <w:color w:val="000000"/>
          <w:sz w:val="24"/>
          <w:szCs w:val="24"/>
        </w:rPr>
      </w:pPr>
    </w:p>
    <w:p w14:paraId="1EFF8530" w14:textId="0C93C64F" w:rsidR="003435AC" w:rsidRDefault="003435AC" w:rsidP="003435AC">
      <w:pPr>
        <w:pStyle w:val="NormalWeb"/>
        <w:jc w:val="both"/>
        <w:rPr>
          <w:rStyle w:val="Strong"/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14:paraId="1FBE1964" w14:textId="38726CA0" w:rsidR="003435AC" w:rsidRDefault="003435AC" w:rsidP="00213CE4">
      <w:pPr>
        <w:pStyle w:val="NormalWeb"/>
        <w:jc w:val="both"/>
        <w:rPr>
          <w:rStyle w:val="Strong"/>
          <w:rFonts w:ascii="Arial" w:hAnsi="Arial" w:cs="Arial"/>
          <w:color w:val="000000"/>
          <w:sz w:val="24"/>
          <w:szCs w:val="24"/>
        </w:rPr>
      </w:pPr>
    </w:p>
    <w:p w14:paraId="2F98BA29" w14:textId="77777777" w:rsidR="003435AC" w:rsidRDefault="003435AC" w:rsidP="00213CE4">
      <w:pPr>
        <w:pStyle w:val="NormalWeb"/>
        <w:jc w:val="both"/>
        <w:rPr>
          <w:rStyle w:val="Strong"/>
          <w:rFonts w:ascii="Arial" w:hAnsi="Arial" w:cs="Arial"/>
          <w:color w:val="000000"/>
          <w:sz w:val="24"/>
          <w:szCs w:val="24"/>
        </w:rPr>
      </w:pPr>
    </w:p>
    <w:p w14:paraId="5A9C0312" w14:textId="77777777" w:rsidR="003435AC" w:rsidRDefault="003435AC" w:rsidP="003435AC">
      <w:pPr>
        <w:pStyle w:val="NormalWeb"/>
        <w:jc w:val="both"/>
        <w:rPr>
          <w:rStyle w:val="Strong"/>
          <w:rFonts w:ascii="Arial" w:hAnsi="Arial" w:cs="Arial"/>
          <w:color w:val="000000"/>
          <w:sz w:val="24"/>
          <w:szCs w:val="24"/>
        </w:rPr>
      </w:pPr>
    </w:p>
    <w:p w14:paraId="73CAE60F" w14:textId="42ABF9D4" w:rsidR="00213CE4" w:rsidRPr="00653314" w:rsidRDefault="00213CE4" w:rsidP="003435AC">
      <w:pPr>
        <w:pStyle w:val="NormalWeb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653314">
        <w:rPr>
          <w:rStyle w:val="Strong"/>
          <w:rFonts w:ascii="Arial" w:hAnsi="Arial" w:cs="Arial"/>
          <w:color w:val="000000"/>
          <w:sz w:val="24"/>
          <w:szCs w:val="24"/>
        </w:rPr>
        <w:t>David R. Emery</w:t>
      </w:r>
      <w:r w:rsidR="00C573F0">
        <w:rPr>
          <w:rFonts w:ascii="Arial" w:hAnsi="Arial" w:cs="Arial"/>
          <w:color w:val="000000"/>
          <w:sz w:val="24"/>
          <w:szCs w:val="24"/>
        </w:rPr>
        <w:t>, age 5</w:t>
      </w:r>
      <w:r w:rsidR="00DD53DB">
        <w:rPr>
          <w:rFonts w:ascii="Arial" w:hAnsi="Arial" w:cs="Arial"/>
          <w:color w:val="000000"/>
          <w:sz w:val="24"/>
          <w:szCs w:val="24"/>
        </w:rPr>
        <w:t>7</w:t>
      </w:r>
      <w:r w:rsidRPr="00653314">
        <w:rPr>
          <w:rFonts w:ascii="Arial" w:hAnsi="Arial" w:cs="Arial"/>
          <w:color w:val="000000"/>
          <w:sz w:val="24"/>
          <w:szCs w:val="24"/>
        </w:rPr>
        <w:t xml:space="preserve">, is </w:t>
      </w:r>
      <w:r w:rsidR="00566D14">
        <w:rPr>
          <w:rFonts w:ascii="Arial" w:hAnsi="Arial" w:cs="Arial"/>
          <w:color w:val="000000"/>
          <w:sz w:val="24"/>
          <w:szCs w:val="24"/>
        </w:rPr>
        <w:t xml:space="preserve">Executive Chairman of </w:t>
      </w:r>
      <w:r w:rsidRPr="00653314">
        <w:rPr>
          <w:rFonts w:ascii="Arial" w:hAnsi="Arial" w:cs="Arial"/>
          <w:color w:val="000000"/>
          <w:sz w:val="24"/>
          <w:szCs w:val="24"/>
        </w:rPr>
        <w:t xml:space="preserve">Black Hills Corporation (NYSE: BKH), a </w:t>
      </w:r>
      <w:r w:rsidRPr="00653314">
        <w:rPr>
          <w:rFonts w:ascii="Arial" w:hAnsi="Arial" w:cs="Arial"/>
          <w:color w:val="252525"/>
          <w:sz w:val="24"/>
          <w:szCs w:val="24"/>
          <w:shd w:val="clear" w:color="auto" w:fill="FFFFFF"/>
        </w:rPr>
        <w:t>customer-focused, growth-oriented utility company</w:t>
      </w:r>
      <w:r w:rsidRPr="00653314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653314">
        <w:rPr>
          <w:rFonts w:ascii="Arial" w:hAnsi="Arial" w:cs="Arial"/>
          <w:color w:val="000000"/>
          <w:sz w:val="24"/>
          <w:szCs w:val="24"/>
        </w:rPr>
        <w:t>headquartered in Rapid City, So</w:t>
      </w:r>
      <w:r w:rsidR="004A6D97">
        <w:rPr>
          <w:rFonts w:ascii="Arial" w:hAnsi="Arial" w:cs="Arial"/>
          <w:color w:val="000000"/>
          <w:sz w:val="24"/>
          <w:szCs w:val="24"/>
        </w:rPr>
        <w:t xml:space="preserve">uth Dakota. The company serves </w:t>
      </w:r>
      <w:r w:rsidR="00DB077F">
        <w:rPr>
          <w:rFonts w:ascii="Arial" w:hAnsi="Arial" w:cs="Arial"/>
          <w:color w:val="000000"/>
          <w:sz w:val="24"/>
          <w:szCs w:val="24"/>
        </w:rPr>
        <w:t>1.2</w:t>
      </w:r>
      <w:r w:rsidR="00DD53DB">
        <w:rPr>
          <w:rFonts w:ascii="Arial" w:hAnsi="Arial" w:cs="Arial"/>
          <w:color w:val="000000"/>
          <w:sz w:val="24"/>
          <w:szCs w:val="24"/>
        </w:rPr>
        <w:t>7</w:t>
      </w:r>
      <w:r w:rsidR="00DB077F">
        <w:rPr>
          <w:rFonts w:ascii="Arial" w:hAnsi="Arial" w:cs="Arial"/>
          <w:color w:val="000000"/>
          <w:sz w:val="24"/>
          <w:szCs w:val="24"/>
        </w:rPr>
        <w:t xml:space="preserve"> million electric and natural gas utility customers in </w:t>
      </w:r>
      <w:r w:rsidR="007D0E19">
        <w:rPr>
          <w:rFonts w:ascii="Arial" w:hAnsi="Arial" w:cs="Arial"/>
          <w:color w:val="000000"/>
          <w:sz w:val="24"/>
          <w:szCs w:val="24"/>
        </w:rPr>
        <w:t xml:space="preserve">more than </w:t>
      </w:r>
      <w:r w:rsidR="00DB077F">
        <w:rPr>
          <w:rFonts w:ascii="Arial" w:hAnsi="Arial" w:cs="Arial"/>
          <w:color w:val="000000"/>
          <w:sz w:val="24"/>
          <w:szCs w:val="24"/>
        </w:rPr>
        <w:t>800 communities</w:t>
      </w:r>
      <w:r w:rsidR="007213E4">
        <w:rPr>
          <w:rFonts w:ascii="Arial" w:hAnsi="Arial" w:cs="Arial"/>
          <w:color w:val="000000"/>
          <w:sz w:val="24"/>
          <w:szCs w:val="24"/>
        </w:rPr>
        <w:t xml:space="preserve"> in eight </w:t>
      </w:r>
      <w:r w:rsidRPr="00653314">
        <w:rPr>
          <w:rFonts w:ascii="Arial" w:hAnsi="Arial" w:cs="Arial"/>
          <w:color w:val="000000"/>
          <w:sz w:val="24"/>
          <w:szCs w:val="24"/>
        </w:rPr>
        <w:t>states</w:t>
      </w:r>
      <w:r w:rsidR="00CA12B8">
        <w:rPr>
          <w:rFonts w:ascii="Arial" w:hAnsi="Arial" w:cs="Arial"/>
          <w:color w:val="000000"/>
          <w:sz w:val="24"/>
          <w:szCs w:val="24"/>
        </w:rPr>
        <w:t>.</w:t>
      </w:r>
    </w:p>
    <w:p w14:paraId="49E8C7A8" w14:textId="6D7C04E5" w:rsidR="00213CE4" w:rsidRPr="00653314" w:rsidRDefault="00844348" w:rsidP="00213CE4">
      <w:pPr>
        <w:pStyle w:val="NormalWeb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Emery </w:t>
      </w:r>
      <w:r w:rsidR="00566D14">
        <w:rPr>
          <w:rFonts w:ascii="Arial" w:hAnsi="Arial" w:cs="Arial"/>
          <w:color w:val="000000"/>
          <w:sz w:val="24"/>
          <w:szCs w:val="24"/>
        </w:rPr>
        <w:t>served as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13CE4" w:rsidRPr="00653314">
        <w:rPr>
          <w:rFonts w:ascii="Arial" w:hAnsi="Arial" w:cs="Arial"/>
          <w:color w:val="000000"/>
          <w:sz w:val="24"/>
          <w:szCs w:val="24"/>
        </w:rPr>
        <w:t xml:space="preserve">Chief Executive Officer </w:t>
      </w:r>
      <w:r w:rsidR="00566D14">
        <w:rPr>
          <w:rFonts w:ascii="Arial" w:hAnsi="Arial" w:cs="Arial"/>
          <w:color w:val="000000"/>
          <w:sz w:val="24"/>
          <w:szCs w:val="24"/>
        </w:rPr>
        <w:t>from 2004 - 2018</w:t>
      </w:r>
      <w:r w:rsidR="00EC676D">
        <w:rPr>
          <w:rFonts w:ascii="Arial" w:hAnsi="Arial" w:cs="Arial"/>
          <w:color w:val="000000"/>
          <w:sz w:val="24"/>
          <w:szCs w:val="24"/>
        </w:rPr>
        <w:t xml:space="preserve"> and Chairman of the Board </w:t>
      </w:r>
      <w:r w:rsidR="00566D14">
        <w:rPr>
          <w:rFonts w:ascii="Arial" w:hAnsi="Arial" w:cs="Arial"/>
          <w:color w:val="000000"/>
          <w:sz w:val="24"/>
          <w:szCs w:val="24"/>
        </w:rPr>
        <w:t>from 2005 - 2018</w:t>
      </w:r>
      <w:r w:rsidR="00EC676D">
        <w:rPr>
          <w:rFonts w:ascii="Arial" w:hAnsi="Arial" w:cs="Arial"/>
          <w:color w:val="000000"/>
          <w:sz w:val="24"/>
          <w:szCs w:val="24"/>
        </w:rPr>
        <w:t>. He also served as Pr</w:t>
      </w:r>
      <w:r w:rsidR="009727EE">
        <w:rPr>
          <w:rFonts w:ascii="Arial" w:hAnsi="Arial" w:cs="Arial"/>
          <w:color w:val="000000"/>
          <w:sz w:val="24"/>
          <w:szCs w:val="24"/>
        </w:rPr>
        <w:t>esident from 2004 through 2015.</w:t>
      </w:r>
      <w:r w:rsidR="001D4D58">
        <w:rPr>
          <w:rFonts w:ascii="Arial" w:hAnsi="Arial" w:cs="Arial"/>
          <w:color w:val="000000"/>
          <w:sz w:val="24"/>
          <w:szCs w:val="24"/>
        </w:rPr>
        <w:t xml:space="preserve"> </w:t>
      </w:r>
      <w:r w:rsidR="009727EE">
        <w:rPr>
          <w:rFonts w:ascii="Arial" w:hAnsi="Arial" w:cs="Arial"/>
          <w:color w:val="000000"/>
          <w:sz w:val="24"/>
          <w:szCs w:val="24"/>
        </w:rPr>
        <w:t xml:space="preserve">Prior to being named CEO he held several other roles with the company, including </w:t>
      </w:r>
      <w:r w:rsidR="00213CE4" w:rsidRPr="00653314">
        <w:rPr>
          <w:rFonts w:ascii="Arial" w:hAnsi="Arial" w:cs="Arial"/>
          <w:color w:val="000000"/>
          <w:sz w:val="24"/>
          <w:szCs w:val="24"/>
        </w:rPr>
        <w:t>President and Chief Operating Officer – Retail Business Segment from 2003 to 2004, and Vice President – Fuel Resour</w:t>
      </w:r>
      <w:r w:rsidR="00095FF4">
        <w:rPr>
          <w:rFonts w:ascii="Arial" w:hAnsi="Arial" w:cs="Arial"/>
          <w:color w:val="000000"/>
          <w:sz w:val="24"/>
          <w:szCs w:val="24"/>
        </w:rPr>
        <w:t xml:space="preserve">ces from 1997 to 2003. From 1993 to </w:t>
      </w:r>
      <w:r w:rsidR="00213CE4" w:rsidRPr="00653314">
        <w:rPr>
          <w:rFonts w:ascii="Arial" w:hAnsi="Arial" w:cs="Arial"/>
          <w:color w:val="000000"/>
          <w:sz w:val="24"/>
          <w:szCs w:val="24"/>
        </w:rPr>
        <w:t xml:space="preserve">1997, Emery was General Manager of the company’s oil and gas subsidiary. </w:t>
      </w:r>
      <w:r w:rsidR="00D05C4B">
        <w:rPr>
          <w:rFonts w:ascii="Arial" w:hAnsi="Arial" w:cs="Arial"/>
          <w:color w:val="000000"/>
          <w:sz w:val="24"/>
          <w:szCs w:val="24"/>
        </w:rPr>
        <w:t xml:space="preserve">Between </w:t>
      </w:r>
      <w:r w:rsidR="00213CE4" w:rsidRPr="00653314">
        <w:rPr>
          <w:rFonts w:ascii="Arial" w:hAnsi="Arial" w:cs="Arial"/>
          <w:color w:val="000000"/>
          <w:sz w:val="24"/>
          <w:szCs w:val="24"/>
        </w:rPr>
        <w:t xml:space="preserve">1989 </w:t>
      </w:r>
      <w:r w:rsidR="00D05C4B">
        <w:rPr>
          <w:rFonts w:ascii="Arial" w:hAnsi="Arial" w:cs="Arial"/>
          <w:color w:val="000000"/>
          <w:sz w:val="24"/>
          <w:szCs w:val="24"/>
        </w:rPr>
        <w:t>and</w:t>
      </w:r>
      <w:r w:rsidR="00095FF4">
        <w:rPr>
          <w:rFonts w:ascii="Arial" w:hAnsi="Arial" w:cs="Arial"/>
          <w:color w:val="000000"/>
          <w:sz w:val="24"/>
          <w:szCs w:val="24"/>
        </w:rPr>
        <w:t xml:space="preserve"> </w:t>
      </w:r>
      <w:r w:rsidR="00213CE4" w:rsidRPr="00653314">
        <w:rPr>
          <w:rFonts w:ascii="Arial" w:hAnsi="Arial" w:cs="Arial"/>
          <w:color w:val="000000"/>
          <w:sz w:val="24"/>
          <w:szCs w:val="24"/>
        </w:rPr>
        <w:t>1993 he served in the oil and gas subsidiary as an Engineering Manager and Petr</w:t>
      </w:r>
      <w:r w:rsidR="00C573F0">
        <w:rPr>
          <w:rFonts w:ascii="Arial" w:hAnsi="Arial" w:cs="Arial"/>
          <w:color w:val="000000"/>
          <w:sz w:val="24"/>
          <w:szCs w:val="24"/>
        </w:rPr>
        <w:t xml:space="preserve">oleum Engineer. Emery has </w:t>
      </w:r>
      <w:r w:rsidR="0024437F">
        <w:rPr>
          <w:rFonts w:ascii="Arial" w:hAnsi="Arial" w:cs="Arial"/>
          <w:color w:val="000000"/>
          <w:sz w:val="24"/>
          <w:szCs w:val="24"/>
        </w:rPr>
        <w:t xml:space="preserve">been employed by Black Hills for </w:t>
      </w:r>
      <w:r w:rsidR="004D7983">
        <w:rPr>
          <w:rFonts w:ascii="Arial" w:hAnsi="Arial" w:cs="Arial"/>
          <w:color w:val="000000"/>
          <w:sz w:val="24"/>
          <w:szCs w:val="24"/>
        </w:rPr>
        <w:t>30</w:t>
      </w:r>
      <w:r w:rsidR="00213CE4" w:rsidRPr="00653314">
        <w:rPr>
          <w:rFonts w:ascii="Arial" w:hAnsi="Arial" w:cs="Arial"/>
          <w:color w:val="000000"/>
          <w:sz w:val="24"/>
          <w:szCs w:val="24"/>
        </w:rPr>
        <w:t xml:space="preserve"> years.  </w:t>
      </w:r>
    </w:p>
    <w:p w14:paraId="02405BC4" w14:textId="5E2324B2" w:rsidR="00213CE4" w:rsidRPr="00653314" w:rsidRDefault="00213CE4" w:rsidP="00213CE4">
      <w:pPr>
        <w:pStyle w:val="NormalWeb"/>
        <w:jc w:val="both"/>
        <w:rPr>
          <w:rFonts w:ascii="Arial" w:hAnsi="Arial" w:cs="Arial"/>
          <w:color w:val="000000"/>
          <w:sz w:val="24"/>
          <w:szCs w:val="24"/>
        </w:rPr>
      </w:pPr>
      <w:r w:rsidRPr="00653314">
        <w:rPr>
          <w:rFonts w:ascii="Arial" w:hAnsi="Arial" w:cs="Arial"/>
          <w:color w:val="000000"/>
          <w:sz w:val="24"/>
          <w:szCs w:val="24"/>
        </w:rPr>
        <w:t>Prior to joining Black Hills Corporation, Emery worked as a Petroleum Engineer for Union Pacific Resources in Denver, Colorado; Rock Springs, Wyoming; Houston and Fort Worth, Texas.</w:t>
      </w:r>
    </w:p>
    <w:p w14:paraId="7A0D189C" w14:textId="3B07DD9B" w:rsidR="00213CE4" w:rsidRDefault="00213CE4" w:rsidP="00653314">
      <w:pPr>
        <w:pStyle w:val="NormalWeb"/>
        <w:jc w:val="both"/>
        <w:rPr>
          <w:rFonts w:ascii="Arial" w:hAnsi="Arial" w:cs="Arial"/>
          <w:color w:val="000000"/>
          <w:sz w:val="24"/>
          <w:szCs w:val="24"/>
        </w:rPr>
      </w:pPr>
      <w:r w:rsidRPr="00653314">
        <w:rPr>
          <w:rFonts w:ascii="Arial" w:hAnsi="Arial" w:cs="Arial"/>
          <w:color w:val="000000"/>
          <w:sz w:val="24"/>
          <w:szCs w:val="24"/>
        </w:rPr>
        <w:t>He holds a B.S. degree in Petroleum Engineering from the University of Wyoming, a M.B.A. from the University of South Dakota and is a Registered Professional Engineer.</w:t>
      </w:r>
    </w:p>
    <w:p w14:paraId="37CD5774" w14:textId="3D2914F1" w:rsidR="009D6AD2" w:rsidRPr="00653314" w:rsidRDefault="00E71182" w:rsidP="00653314">
      <w:pPr>
        <w:pStyle w:val="NormalWeb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Emery </w:t>
      </w:r>
      <w:r w:rsidR="009D6AD2">
        <w:rPr>
          <w:rFonts w:ascii="Arial" w:hAnsi="Arial" w:cs="Arial"/>
          <w:color w:val="000000"/>
          <w:sz w:val="24"/>
          <w:szCs w:val="24"/>
        </w:rPr>
        <w:t xml:space="preserve">was selected as a Distinguished Alumnus </w:t>
      </w:r>
      <w:r w:rsidR="00500965">
        <w:rPr>
          <w:rFonts w:ascii="Arial" w:hAnsi="Arial" w:cs="Arial"/>
          <w:color w:val="000000"/>
          <w:sz w:val="24"/>
          <w:szCs w:val="24"/>
        </w:rPr>
        <w:t>by</w:t>
      </w:r>
      <w:r w:rsidR="009D6AD2">
        <w:rPr>
          <w:rFonts w:ascii="Arial" w:hAnsi="Arial" w:cs="Arial"/>
          <w:color w:val="000000"/>
          <w:sz w:val="24"/>
          <w:szCs w:val="24"/>
        </w:rPr>
        <w:t xml:space="preserve"> the University of Wyoming, Alumnus of the Year by the University of South Dakota College of </w:t>
      </w:r>
      <w:proofErr w:type="gramStart"/>
      <w:r w:rsidR="009D6AD2">
        <w:rPr>
          <w:rFonts w:ascii="Arial" w:hAnsi="Arial" w:cs="Arial"/>
          <w:color w:val="000000"/>
          <w:sz w:val="24"/>
          <w:szCs w:val="24"/>
        </w:rPr>
        <w:t>Business, and</w:t>
      </w:r>
      <w:proofErr w:type="gramEnd"/>
      <w:r w:rsidR="009D6AD2">
        <w:rPr>
          <w:rFonts w:ascii="Arial" w:hAnsi="Arial" w:cs="Arial"/>
          <w:color w:val="000000"/>
          <w:sz w:val="24"/>
          <w:szCs w:val="24"/>
        </w:rPr>
        <w:t xml:space="preserve"> is a Distinguished Eagle Scout. </w:t>
      </w:r>
    </w:p>
    <w:p w14:paraId="598963C2" w14:textId="2058B8DB" w:rsidR="00213CE4" w:rsidRDefault="00213CE4" w:rsidP="00C9207F">
      <w:pPr>
        <w:rPr>
          <w:rFonts w:ascii="Arial" w:hAnsi="Arial" w:cs="Arial"/>
          <w:sz w:val="24"/>
          <w:szCs w:val="24"/>
        </w:rPr>
      </w:pPr>
      <w:r w:rsidRPr="00C9207F">
        <w:rPr>
          <w:rFonts w:ascii="Arial" w:hAnsi="Arial" w:cs="Arial"/>
          <w:sz w:val="24"/>
          <w:szCs w:val="24"/>
        </w:rPr>
        <w:t>Emery is an enrolled member of the Cheyenne River Sioux Tribe.</w:t>
      </w:r>
      <w:r w:rsidR="00C9207F" w:rsidRPr="00C9207F">
        <w:rPr>
          <w:rFonts w:ascii="Arial" w:hAnsi="Arial" w:cs="Arial"/>
          <w:sz w:val="24"/>
          <w:szCs w:val="24"/>
        </w:rPr>
        <w:t xml:space="preserve"> He is a member of the Board of Directors for the Federal Reserve Bank of Minneapolis</w:t>
      </w:r>
      <w:r w:rsidR="002D22D3">
        <w:rPr>
          <w:rFonts w:ascii="Arial" w:hAnsi="Arial" w:cs="Arial"/>
          <w:sz w:val="24"/>
          <w:szCs w:val="24"/>
        </w:rPr>
        <w:t xml:space="preserve">. He previously served on the Board of Directors </w:t>
      </w:r>
      <w:r w:rsidR="00294118">
        <w:rPr>
          <w:rFonts w:ascii="Arial" w:hAnsi="Arial" w:cs="Arial"/>
          <w:sz w:val="24"/>
          <w:szCs w:val="24"/>
        </w:rPr>
        <w:t>for</w:t>
      </w:r>
      <w:r w:rsidR="00C9207F" w:rsidRPr="00C9207F">
        <w:rPr>
          <w:rFonts w:ascii="Arial" w:hAnsi="Arial" w:cs="Arial"/>
          <w:sz w:val="24"/>
          <w:szCs w:val="24"/>
        </w:rPr>
        <w:t xml:space="preserve"> the United States Chamber of Commerce</w:t>
      </w:r>
      <w:r w:rsidR="00790496">
        <w:rPr>
          <w:rFonts w:ascii="Arial" w:hAnsi="Arial" w:cs="Arial"/>
          <w:sz w:val="24"/>
          <w:szCs w:val="24"/>
        </w:rPr>
        <w:t>, the Edison Electric Institute and the American Gas Association</w:t>
      </w:r>
      <w:r w:rsidR="00C9207F" w:rsidRPr="00C9207F">
        <w:rPr>
          <w:rFonts w:ascii="Arial" w:hAnsi="Arial" w:cs="Arial"/>
          <w:sz w:val="24"/>
          <w:szCs w:val="24"/>
        </w:rPr>
        <w:t>.</w:t>
      </w:r>
      <w:r w:rsidR="00C9207F">
        <w:rPr>
          <w:rFonts w:ascii="Arial" w:hAnsi="Arial" w:cs="Arial"/>
          <w:sz w:val="24"/>
          <w:szCs w:val="24"/>
        </w:rPr>
        <w:t xml:space="preserve"> </w:t>
      </w:r>
      <w:r w:rsidRPr="00653314">
        <w:rPr>
          <w:rFonts w:ascii="Arial" w:hAnsi="Arial" w:cs="Arial"/>
          <w:sz w:val="24"/>
          <w:szCs w:val="24"/>
        </w:rPr>
        <w:t>He is active in state and community affairs</w:t>
      </w:r>
      <w:r w:rsidR="00621DAA">
        <w:rPr>
          <w:rFonts w:ascii="Arial" w:hAnsi="Arial" w:cs="Arial"/>
          <w:sz w:val="24"/>
          <w:szCs w:val="24"/>
        </w:rPr>
        <w:t>, currently serving on three gubernatorial</w:t>
      </w:r>
      <w:r w:rsidR="00981A3C">
        <w:rPr>
          <w:rFonts w:ascii="Arial" w:hAnsi="Arial" w:cs="Arial"/>
          <w:sz w:val="24"/>
          <w:szCs w:val="24"/>
        </w:rPr>
        <w:t>-</w:t>
      </w:r>
      <w:r w:rsidR="00621DAA">
        <w:rPr>
          <w:rFonts w:ascii="Arial" w:hAnsi="Arial" w:cs="Arial"/>
          <w:sz w:val="24"/>
          <w:szCs w:val="24"/>
        </w:rPr>
        <w:t xml:space="preserve">appointed boards in South Dakota and one in Wyoming. He is </w:t>
      </w:r>
      <w:r w:rsidR="00981A3C">
        <w:rPr>
          <w:rFonts w:ascii="Arial" w:hAnsi="Arial" w:cs="Arial"/>
          <w:sz w:val="24"/>
          <w:szCs w:val="24"/>
        </w:rPr>
        <w:t>also</w:t>
      </w:r>
      <w:r w:rsidR="004846DB">
        <w:rPr>
          <w:rFonts w:ascii="Arial" w:hAnsi="Arial" w:cs="Arial"/>
          <w:sz w:val="24"/>
          <w:szCs w:val="24"/>
        </w:rPr>
        <w:t xml:space="preserve"> involved in various charitable and </w:t>
      </w:r>
      <w:r w:rsidR="00222677">
        <w:rPr>
          <w:rFonts w:ascii="Arial" w:hAnsi="Arial" w:cs="Arial"/>
          <w:sz w:val="24"/>
          <w:szCs w:val="24"/>
        </w:rPr>
        <w:t xml:space="preserve">non-profit </w:t>
      </w:r>
      <w:r w:rsidR="004846DB">
        <w:rPr>
          <w:rFonts w:ascii="Arial" w:hAnsi="Arial" w:cs="Arial"/>
          <w:sz w:val="24"/>
          <w:szCs w:val="24"/>
        </w:rPr>
        <w:t>community organizations.</w:t>
      </w:r>
      <w:r w:rsidRPr="00653314">
        <w:rPr>
          <w:rFonts w:ascii="Arial" w:hAnsi="Arial" w:cs="Arial"/>
          <w:sz w:val="24"/>
          <w:szCs w:val="24"/>
        </w:rPr>
        <w:t xml:space="preserve"> </w:t>
      </w:r>
    </w:p>
    <w:p w14:paraId="7D2D24D3" w14:textId="47EA9CFA" w:rsidR="00981A3C" w:rsidRDefault="00981A3C" w:rsidP="00C9207F">
      <w:pPr>
        <w:rPr>
          <w:rFonts w:ascii="Arial" w:hAnsi="Arial" w:cs="Arial"/>
          <w:sz w:val="24"/>
          <w:szCs w:val="24"/>
        </w:rPr>
      </w:pPr>
    </w:p>
    <w:p w14:paraId="4EB279A9" w14:textId="77777777" w:rsidR="00FC5A59" w:rsidRPr="00653314" w:rsidRDefault="003435AC">
      <w:pPr>
        <w:rPr>
          <w:rFonts w:ascii="Arial" w:hAnsi="Arial" w:cs="Arial"/>
          <w:sz w:val="24"/>
          <w:szCs w:val="24"/>
        </w:rPr>
      </w:pPr>
    </w:p>
    <w:sectPr w:rsidR="00FC5A59" w:rsidRPr="00653314" w:rsidSect="003435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E4"/>
    <w:rsid w:val="000303FE"/>
    <w:rsid w:val="00054801"/>
    <w:rsid w:val="00095FF4"/>
    <w:rsid w:val="000D1871"/>
    <w:rsid w:val="00102452"/>
    <w:rsid w:val="001D4D58"/>
    <w:rsid w:val="001F44DA"/>
    <w:rsid w:val="00213CE4"/>
    <w:rsid w:val="00222677"/>
    <w:rsid w:val="0024437F"/>
    <w:rsid w:val="00294118"/>
    <w:rsid w:val="002D22D3"/>
    <w:rsid w:val="00307469"/>
    <w:rsid w:val="003166EF"/>
    <w:rsid w:val="00342CF3"/>
    <w:rsid w:val="003435AC"/>
    <w:rsid w:val="003673BA"/>
    <w:rsid w:val="003D4773"/>
    <w:rsid w:val="00444AC2"/>
    <w:rsid w:val="004846DB"/>
    <w:rsid w:val="004A6D97"/>
    <w:rsid w:val="004D7983"/>
    <w:rsid w:val="004F2C4C"/>
    <w:rsid w:val="00500965"/>
    <w:rsid w:val="00512AEA"/>
    <w:rsid w:val="00566D14"/>
    <w:rsid w:val="005D3FC2"/>
    <w:rsid w:val="005D66B4"/>
    <w:rsid w:val="00621DAA"/>
    <w:rsid w:val="00653314"/>
    <w:rsid w:val="006659D2"/>
    <w:rsid w:val="00680F1F"/>
    <w:rsid w:val="0068135B"/>
    <w:rsid w:val="006B26CE"/>
    <w:rsid w:val="006E5A5E"/>
    <w:rsid w:val="006E69AB"/>
    <w:rsid w:val="006E6DD3"/>
    <w:rsid w:val="007213E4"/>
    <w:rsid w:val="007778FD"/>
    <w:rsid w:val="00790496"/>
    <w:rsid w:val="007D0E19"/>
    <w:rsid w:val="00821CD4"/>
    <w:rsid w:val="00830253"/>
    <w:rsid w:val="00844348"/>
    <w:rsid w:val="008E2622"/>
    <w:rsid w:val="00917D5E"/>
    <w:rsid w:val="009727EE"/>
    <w:rsid w:val="00981A3C"/>
    <w:rsid w:val="009D6AD2"/>
    <w:rsid w:val="00A712E0"/>
    <w:rsid w:val="00B66803"/>
    <w:rsid w:val="00BC2099"/>
    <w:rsid w:val="00C04C5D"/>
    <w:rsid w:val="00C1326C"/>
    <w:rsid w:val="00C573F0"/>
    <w:rsid w:val="00C9207F"/>
    <w:rsid w:val="00CA12B8"/>
    <w:rsid w:val="00D05C4B"/>
    <w:rsid w:val="00D23C34"/>
    <w:rsid w:val="00DB077F"/>
    <w:rsid w:val="00DD53DB"/>
    <w:rsid w:val="00DF3796"/>
    <w:rsid w:val="00E71182"/>
    <w:rsid w:val="00EB6CF3"/>
    <w:rsid w:val="00EB75E4"/>
    <w:rsid w:val="00EC676D"/>
    <w:rsid w:val="00F64BA8"/>
    <w:rsid w:val="00FA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22342"/>
  <w15:chartTrackingRefBased/>
  <w15:docId w15:val="{DE743C64-E450-4A0C-AD6B-D6030C2F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CE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13CE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13CE4"/>
  </w:style>
  <w:style w:type="character" w:styleId="Strong">
    <w:name w:val="Strong"/>
    <w:basedOn w:val="DefaultParagraphFont"/>
    <w:qFormat/>
    <w:rsid w:val="00213C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7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BHC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Delicate, Karen</dc:creator>
  <cp:keywords/>
  <dc:description/>
  <cp:lastModifiedBy>Bobbi Gordon</cp:lastModifiedBy>
  <cp:revision>3</cp:revision>
  <cp:lastPrinted>2018-03-08T23:24:00Z</cp:lastPrinted>
  <dcterms:created xsi:type="dcterms:W3CDTF">2019-11-26T19:33:00Z</dcterms:created>
  <dcterms:modified xsi:type="dcterms:W3CDTF">2020-01-17T18:12:00Z</dcterms:modified>
</cp:coreProperties>
</file>